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1-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Aşağıdakilerden hangisi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kafatasının İçindeki yaralanmaların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belirlilerindendir?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 ateş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Nabzın güçlü atması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Bulantı, kusma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Ciltte döküntü, kızarıklık</w:t>
      </w:r>
    </w:p>
    <w:p w:rsidR="0021467E" w:rsidRPr="0021467E" w:rsidRDefault="0021467E" w:rsidP="00B34748">
      <w:pPr>
        <w:shd w:val="clear" w:color="auto" w:fill="EEEEEE"/>
        <w:spacing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 xml:space="preserve">2 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Bireyin iş ortamında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dürüst davranışlar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sergilemesinde etkili olan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en etkin özellik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nedir?</w:t>
      </w:r>
    </w:p>
    <w:p w:rsidR="0021467E" w:rsidRPr="0021467E" w:rsidRDefault="0021467E" w:rsidP="00B34748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Yaşı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Cinsiyeti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düzeyi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Ahlaki olgunluk düzeyi</w:t>
      </w:r>
    </w:p>
    <w:p w:rsidR="0021467E" w:rsidRPr="0021467E" w:rsidRDefault="0021467E" w:rsidP="00B34748">
      <w:pPr>
        <w:shd w:val="clear" w:color="auto" w:fill="EEEEEE"/>
        <w:spacing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3.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ABS, ESR ve ESP gibi sistemlerin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genel adı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nedir?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Araçlarda kontrolü kaybetmeyi önleyen elektronik sistemler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Araçlarda bakım zamanını öteleyen sistemler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Araçlarda hızlanmayı sağlayan sistemler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Araç arızalarını gösteren sistemler</w:t>
      </w:r>
    </w:p>
    <w:p w:rsidR="0021467E" w:rsidRPr="0021467E" w:rsidRDefault="0021467E" w:rsidP="00B34748">
      <w:pPr>
        <w:shd w:val="clear" w:color="auto" w:fill="EEEEEE"/>
        <w:spacing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Aşağıdakilerden hangisi Karayolu Taşıma Yönetmeliğinin amaçlarından biri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değildir?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Taşımacılık faaliyetlerinde düzeni ve güvenliği sağlamak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Taşımacılık faaliyetlerinde istihdam edilenlerin niteliklerini belirlemek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yolcu taşımacılığı faaliyetinde kullanılan taşıtların otoyollardaki hız sınırlarını belirlemek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Gönderenlerin, yolcuların, çalışanların haklarını, sorumluluklarını, yükümlülüklerini tespit etmek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5-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Karayolu taşımalarında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düzeni ve güvenliği sağlamak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, taşımacı, acente ve taşıma işleri komisyoncuları İle nakliyat ambarı ve kargo İşletmeciliği ve benzeri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hizmetlerin şartlarını belirlemek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, taşıma işlerinde istihdam edilenlerin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niteliklerini, haklarını ve sorumluluklarını saptamak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amacıyla ihdas edilen Kanun aşağıdakilerden hangisidir?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2918 sayılı Karayolları Trafik Kanunu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4925 sayılı Karayolu Taşıma Kanunu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6102 sayılı Türk Ticaret Kanunu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6098 sayılı Türk Borçlar Kanunu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6-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Dijital göstergeli araca aşağıdakilerden hangisi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yapılmaz?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Rot ayarı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Balans ayarı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Akü takviyesi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Vantilatör kayışı kontrolü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7-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Aşağıdakilerden hangisi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işin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tanımıdır?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Fikri veya bedenî yarar getiren her çalışmadır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İşletmelerde işlerin uygun olarak bölünmesidir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Elverişli ve isteğe uygun iş bulunmasıdır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gücünden yararlanılmasıdır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8-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Beyaz baston taşıyan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görme engelli 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bir yayayı taşıt yolunda gören bir sürücü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nasıl hareket etmelidir?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Etkili şekilde korna çalmalıdır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Selektör yapıp, yayanın dikkatini çekmelidir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Durmalı, gerektiğinde yayaya yardımcı olmalıdır</w:t>
      </w:r>
    </w:p>
    <w:p w:rsidR="0021467E" w:rsidRDefault="0021467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Yayayı korkutmadan yanından hızla geçmelidir</w:t>
      </w:r>
    </w:p>
    <w:p w:rsidR="00CC1241" w:rsidRDefault="00CC1241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474E" w:rsidRDefault="00F9474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474E" w:rsidRDefault="00F9474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474E" w:rsidRPr="0021467E" w:rsidRDefault="00F9474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lastRenderedPageBreak/>
        <w:t>9-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Hoşgörü sahibi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olmayan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bir sürücünün trafikte aşağıdakilerden hangisini sergileme ihtimali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daha fazladır?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Öfke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Nezaket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Sabır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Saygı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10-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Motor soğutma suyunun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sıcaklığını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sürücüye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bildiren gösterge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aşağıdakilerden hangisidir?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Şarj göstergesi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Yakıt göstergesi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Hararet göstergesi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Fren hidroliği göstergesi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11-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Aşağıdaki ifadelerden hangisi sürücülerin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mesleki gelişimiyle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ilgili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lang w:eastAsia="tr-TR"/>
        </w:rPr>
        <w:t>değildir?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Yeni çıkan yasalarla ilgili bilgi sahibi olmak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Araçlarda gelişen donanımların özelliklerini öğrenmek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Güzergâh ve kara yolları ile ilgili bilgilerini güncellemek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Mesleki etiğine uyan davranışlar göstermek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12-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Yol güvenliği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açısından aşağıdakilerden hangisi gerekli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değildir?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Araçta bulunan herkes için emniyet kemeri bulunmalı ve bunlar takılmalıdır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Sürücüler kullanacakları araç sınıfı için gerekil belgeyi almalıdır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Sürücüler alkol ya da uyuşturucu madde etkisinde veya aşırı yorgun olmamalıdır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Yorgun ve uykusuz olarak sürüşe devam edilmelidir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13-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Aşağıdakilerden hangisi kendisini İyi tanıyan insanın özelliklerinden biri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değildir?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Başına gelen olaylar karşısında neler hissedeceğini bilir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Olumsuz bir durumla karşılaştığında ne düşünmesi gerektiğini bilir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Olumlu bir olay karşısında nasıl davranacağını bilir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Karşılaştığı bir olay karşısında tutarsız davranır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14-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İş sağlığı ve iş güvenliğinin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esas amacı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nedir?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Esnafın, tüccarın ve çalışanların can ve mal güvenliğini korumak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Çalışanları, iş kazaları ve meslek hastalıklarına karşı koruyarak, ruh ve beden sağlıklarını korumak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İşverenin can ve mal güvenliğini korumak ve kollamak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ekonomik şartlarını düzeltmek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15-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Aşağıdakilerden hangisi Ulaştırma Hizmetleri Denetim Yönetmeliğinde düzenlenen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denetim çeşitlerinden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biri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değildir?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Habersiz denetimler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Karayolunda yapılan denetimler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İşletme denetimleri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Fiziki yer ve mekân uygunluk denetimleri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16-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Araçta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kaç adet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üçgen reflektör bulunması gerekir?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</w:p>
    <w:p w:rsidR="0021467E" w:rsidRDefault="0021467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</w:p>
    <w:p w:rsidR="00F9474E" w:rsidRDefault="00F9474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474E" w:rsidRDefault="00F9474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474E" w:rsidRDefault="00F9474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474E" w:rsidRDefault="00F9474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474E" w:rsidRDefault="00F9474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474E" w:rsidRPr="0021467E" w:rsidRDefault="00F9474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lastRenderedPageBreak/>
        <w:t>17-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Aşağıdakilerden hangisi 4925 sayılı Karayolu Taşıma Kanununun amaçlarından biri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değildir?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Taşımacı, acente ve taşıma işleri komisyoncuları ile nakliyat ambarı ve kargo işletmeciliği ve benzeri hizmetlerin şartlarını belirlemek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Taşıma işlerinde istihdam edilenlerin niteliklerini, haklarını ve sorumluluklarını saptamak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Karayolu taşımalarında düzeni ve güvenliği sağlamak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Karayollarında, can ve mal güvenliği yönünden trafik düzenini sağlamak ve trafik güvenliğini ilgilendiren tüm konularda alınacak önlemleri belirlemek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18-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Öfkesini kontrol edemeyen sürücülerde aşağıdakilerden hangisi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gözlemlenmez?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Takip mesafesine uymama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sürücülere yapılan el ve kol hareketleri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Agresif davranışlar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Nezaketli davranışlar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19-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Park halinde olan bir aracın farları uzun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 bir süre açık halde kalırsa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aşağıdakilerden hangisinin olması beklenir?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Akü biter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Benzin azalır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Fren balataları aşınır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Akünün kutup başları oksitlenir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20-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Aşağıdakilerden hangisi iletişim teknolojilerinin faydalarından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değildir?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Maliyet avantajı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Verimlilik ve kârlılık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Bilgilere her an ve her yerden ulaşım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Aracın arıza yapmasını engelleme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21-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Araçta harita ve kroki bulundurmanın aşağıdakilerden hangisine faydası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yoktur?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Yakıt tasarrufuna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Lastiklerin fazla aşınmamasına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Araca fazla yük yüklenmesine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Zaman ve emek harcanmamasına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22-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Otoyollara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girerken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hangi şeridin kullanılması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zorunludur?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Orta şeridin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Hızlanma şeridinin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Tırmanma şeridinin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Yavaşlama şeridinin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23-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Aşağıdakilerden hangisi iş organizasyonunda yapılan belge kontrolü işlerinden biri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değildir?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Araç ruhsatı kontrolü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Sürücü belgesi kontrolü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Mali sorumluk sigortası kontrolü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Aracın alım faturası kontrolü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24-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. İş sağlığı ve güvenliği açısından sağlık, emniyet, çevre ve güvenlik kurallarının uygulanması aşağıdakilerden hangisi üzerinde etkisi </w:t>
      </w:r>
      <w:r w:rsidRPr="0021467E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yoktur?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Kazaları önleme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Sağlıklı yaşama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Topluma ve çevreye zarar veren eylemlerden kaçınma</w:t>
      </w:r>
    </w:p>
    <w:p w:rsidR="0021467E" w:rsidRDefault="0021467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="00F9474E">
        <w:rPr>
          <w:rFonts w:ascii="Times New Roman" w:eastAsia="Times New Roman" w:hAnsi="Times New Roman" w:cs="Times New Roman"/>
          <w:sz w:val="24"/>
          <w:szCs w:val="24"/>
          <w:lang w:eastAsia="tr-TR"/>
        </w:rPr>
        <w:t>Maliyetlerin artmasın</w:t>
      </w:r>
    </w:p>
    <w:p w:rsidR="00F9474E" w:rsidRDefault="00F9474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474E" w:rsidRDefault="00F9474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474E" w:rsidRDefault="00F9474E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474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lastRenderedPageBreak/>
        <w:t>25-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Sürücünün trafik ortamında yaptığı hangi davranış,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diğer sürücülerin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dikkatinin dağılmasına ya da paniğe kapılmalarına sebep olabilir?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Davranışlarının sonuçlarını düşünerek hareket etmesi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Aracını kullanırken trafik kurallarının bilincinde </w:t>
      </w:r>
      <w:proofErr w:type="spellStart"/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olmas</w:t>
      </w:r>
      <w:proofErr w:type="spellEnd"/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Başkalarının canına ya da malına zarar verme sorumluluğunu üstlenerek araç kullanması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Slalom yaparak araç kullanması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26-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Şok pozisyonunda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hastanın ayaklarını yukarı kaldırmanın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yaran aşağıdakilerden hangisidir?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Beyne kan gitmesine yardımcı olmak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Vücut sıcaklığının artmasına yardımcı olmak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Solunumun düzelmesine yardımcı olmak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Sindirimin düzenli çalışmasını sağlama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27-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Karayolları Trafik Yönetmeliği'ne göre toplam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100 ceza puanını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aştığı tespit edilen sürücülere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İlk olarak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aşağıdaki cezalardan hangisi uygulanır?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Sürücü belgeleri 2 ay süreyle geri alınır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Sürücü belgeleri 4 ay süreyle geri alınır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Sürücü belgeleri 6 ay süreyle geri alınır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Hiçbir işlem yapılmaz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28-</w:t>
      </w:r>
    </w:p>
    <w:p w:rsidR="0021467E" w:rsidRPr="0021467E" w:rsidRDefault="0021467E" w:rsidP="00B34748">
      <w:pPr>
        <w:shd w:val="clear" w:color="auto" w:fill="EEEEEE"/>
        <w:spacing w:after="15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noProof/>
          <w:color w:val="393939"/>
          <w:sz w:val="26"/>
          <w:szCs w:val="26"/>
          <w:lang w:eastAsia="tr-TR"/>
        </w:rPr>
        <w:drawing>
          <wp:inline distT="0" distB="0" distL="0" distR="0" wp14:anchorId="743D75B0" wp14:editId="74D8CC15">
            <wp:extent cx="762000" cy="781050"/>
            <wp:effectExtent l="0" t="0" r="0" b="0"/>
            <wp:docPr id="1" name="Resim 1" descr="https://e-src.net/Images/images/Res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src.net/Images/images/Resim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Yukarıdaki trafik levhasının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anlamı 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nedir?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Hız sınırlaması sonu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Hız sınırlaması başlangıcı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En az 50 km/ saat hız yapılabileceği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En Fazla 50 km/saat hız yapılabileceği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29-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Okul taşıtının arkasındaki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"DUR" lambası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aşağıdaki durumlardan hangisinde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yanar?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Taşıt kırmızı ışıkta beklerken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 öğrenci indirip bindirirken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Taşıt arızalanıp yolda kaldığı zaman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Araç frenine basıldığı zaman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21467E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30-</w:t>
      </w:r>
    </w:p>
    <w:p w:rsidR="0021467E" w:rsidRPr="0021467E" w:rsidRDefault="0021467E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Solunum yetmezliğinden </w:t>
      </w:r>
      <w:r w:rsidRPr="0021467E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ilk etkilenen organ</w:t>
      </w:r>
      <w:r w:rsidRPr="0021467E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aşağıdakilerden hangisidir?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Mide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Beyin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Kalp</w:t>
      </w:r>
    </w:p>
    <w:p w:rsidR="0021467E" w:rsidRPr="0021467E" w:rsidRDefault="0021467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21467E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21467E">
        <w:rPr>
          <w:rFonts w:ascii="Times New Roman" w:eastAsia="Times New Roman" w:hAnsi="Times New Roman" w:cs="Times New Roman"/>
          <w:sz w:val="24"/>
          <w:szCs w:val="24"/>
          <w:lang w:eastAsia="tr-TR"/>
        </w:rPr>
        <w:t>Dalak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B34748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31-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proofErr w:type="spellStart"/>
      <w:r w:rsidRPr="00B34748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Rentek</w:t>
      </w:r>
      <w:proofErr w:type="spellEnd"/>
      <w:r w:rsidRPr="00B34748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 xml:space="preserve"> manevrasının</w:t>
      </w: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tanımı aşağıdakilerden hangisinde doğru verilmiştir?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Araç içindeki yaralının sedye ile taşınması yöntemidir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Araç içindeki yaralının omuriliğine zarar vermeden çıkarma tekniğidir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Yaralıyı tedavi etme yöntemidir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Yaralıyı acil taşıma yöntemidir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B34748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32-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Lastik hava basıncı </w:t>
      </w:r>
      <w:r w:rsidRPr="00B34748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normalden fazla</w:t>
      </w: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olursa aşağıdakilerden hangisi meydana gelir?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Yakıt tüketimi artar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Enerji kaybı fazla olur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Lastiklerin orta kısımları aşınır</w:t>
      </w:r>
    </w:p>
    <w:p w:rsidR="00B34748" w:rsidRDefault="00B34748" w:rsidP="00CC1241">
      <w:pPr>
        <w:spacing w:after="0" w:line="2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Lastiklerin yanak kısımları aşınır</w:t>
      </w:r>
    </w:p>
    <w:p w:rsidR="00F9474E" w:rsidRPr="00B34748" w:rsidRDefault="00F9474E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bookmarkStart w:id="0" w:name="_GoBack"/>
      <w:bookmarkEnd w:id="0"/>
    </w:p>
    <w:p w:rsidR="00B34748" w:rsidRPr="00B34748" w:rsidRDefault="00B34748" w:rsidP="00CC1241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B34748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lastRenderedPageBreak/>
        <w:t>33-</w:t>
      </w: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 xml:space="preserve">I. </w:t>
      </w:r>
      <w:proofErr w:type="spellStart"/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OrganizasyonII</w:t>
      </w:r>
      <w:proofErr w:type="spellEnd"/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 xml:space="preserve">. </w:t>
      </w:r>
      <w:proofErr w:type="spellStart"/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AraştırmaI</w:t>
      </w:r>
      <w:proofErr w:type="spellEnd"/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. Koordinasyon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Kendi işini kurmak amacı ile harekete geçen girişimci yukarıdakilerden hangilerini yapar?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I-II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proofErr w:type="spellStart"/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ll-lll</w:t>
      </w:r>
      <w:proofErr w:type="spellEnd"/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proofErr w:type="gramStart"/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proofErr w:type="gramEnd"/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ll</w:t>
      </w:r>
      <w:proofErr w:type="spellEnd"/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lll</w:t>
      </w:r>
      <w:proofErr w:type="spellEnd"/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proofErr w:type="gramStart"/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proofErr w:type="gramEnd"/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lll</w:t>
      </w:r>
      <w:proofErr w:type="spellEnd"/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B34748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34-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Araç lastiklerinin </w:t>
      </w:r>
      <w:r w:rsidRPr="00B34748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yetersiz şişirilmesi</w:t>
      </w: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aşağıdakilerden hangisine sebep olabilir?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Vantilatör kayışının kopmasına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Araç hızının artmasına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Lastik kenarlarının aşınmasına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Lastiklerin patinaj yapmasına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B34748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35-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Araç lastiği özerinde hangi bilgi </w:t>
      </w:r>
      <w:r w:rsidRPr="00B34748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yer almaz?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Genişlik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En boy oranı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Jant çapı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Lastik hava basıncı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B34748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36-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. Bir aracı </w:t>
      </w:r>
      <w:r w:rsidRPr="00B34748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sollamaya başlamadan önce</w:t>
      </w: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, öndeki araca </w:t>
      </w:r>
      <w:r w:rsidRPr="00B34748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en çok</w:t>
      </w: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ne kadar yaklaşılabilir?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İki araç boyu kadar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Takip mesafesi kadar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Üç araç boyu kadar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Bir araç boyu kadar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B34748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37-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Aşağıdakilerden hangisi çevre sorunlarıyla ilgili olarak işletmelerin ve kişilerin </w:t>
      </w:r>
      <w:r w:rsidRPr="00B34748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sosyal sorumlulukları</w:t>
      </w: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arasında </w:t>
      </w:r>
      <w:r w:rsidRPr="00B34748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yer alır?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Çevreyi korumamak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Atıkları ayrıştırmak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Doğal kaynaklan yok etmek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 bilincine aykırı üretim yapmak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B34748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38-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Toplum içinde var olan ve uyulması gereken </w:t>
      </w:r>
      <w:r w:rsidRPr="00B34748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saygı ve nezaket kuralları</w:t>
      </w: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aşağıdakilerden hangisidir?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Trafik kuralları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kuralları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Görgü kuralları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Hukuk kuralları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B34748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39-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Artan hız sonucunda sürücünün görüş açısının daralmasıyla çevrenin tam olarak </w:t>
      </w:r>
      <w:r w:rsidRPr="00B34748">
        <w:rPr>
          <w:rFonts w:ascii="Helvetica" w:eastAsia="Times New Roman" w:hAnsi="Helvetica" w:cs="Helvetica"/>
          <w:b/>
          <w:bCs/>
          <w:i/>
          <w:iCs/>
          <w:color w:val="393939"/>
          <w:sz w:val="26"/>
          <w:szCs w:val="26"/>
          <w:u w:val="single"/>
          <w:lang w:eastAsia="tr-TR"/>
        </w:rPr>
        <w:t>algılanamamasına</w:t>
      </w: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 ne ad verilir?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Beden koordinasyon değişimi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Görüş keskinliği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Görüş düşüşü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Hız körlüğü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0"/>
          <w:szCs w:val="20"/>
          <w:lang w:eastAsia="tr-TR"/>
        </w:rPr>
      </w:pPr>
      <w:r w:rsidRPr="00B34748">
        <w:rPr>
          <w:rFonts w:ascii="Helvetica" w:eastAsia="Times New Roman" w:hAnsi="Helvetica" w:cs="Helvetica"/>
          <w:b/>
          <w:bCs/>
          <w:color w:val="393939"/>
          <w:sz w:val="20"/>
          <w:szCs w:val="20"/>
          <w:lang w:eastAsia="tr-TR"/>
        </w:rPr>
        <w:t>40-</w:t>
      </w:r>
    </w:p>
    <w:p w:rsidR="00B34748" w:rsidRPr="00B34748" w:rsidRDefault="00B34748" w:rsidP="00B34748">
      <w:pPr>
        <w:shd w:val="clear" w:color="auto" w:fill="EEEEEE"/>
        <w:spacing w:after="0" w:line="20" w:lineRule="atLeast"/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</w:pPr>
      <w:r w:rsidRPr="00B34748">
        <w:rPr>
          <w:rFonts w:ascii="Helvetica" w:eastAsia="Times New Roman" w:hAnsi="Helvetica" w:cs="Helvetica"/>
          <w:color w:val="393939"/>
          <w:sz w:val="26"/>
          <w:szCs w:val="26"/>
          <w:lang w:eastAsia="tr-TR"/>
        </w:rPr>
        <w:t>Aşağıdaki taşımalardan hangisi Karayolu Taşıma Yönetmeliği </w:t>
      </w:r>
      <w:r w:rsidRPr="00B34748">
        <w:rPr>
          <w:rFonts w:ascii="Helvetica" w:eastAsia="Times New Roman" w:hAnsi="Helvetica" w:cs="Helvetica"/>
          <w:b/>
          <w:bCs/>
          <w:color w:val="393939"/>
          <w:sz w:val="26"/>
          <w:szCs w:val="26"/>
          <w:lang w:eastAsia="tr-TR"/>
        </w:rPr>
        <w:t>kapsamındadır?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Kamuya açık karayolunda motorlu taşıtlarla yapılan yolcu taşımaları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Lastik tekerlekli traktörlerle ve bunların römorklarıyla yapılan taşımalar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 taşıtlarla ve bunların römorklarıyla yapılan ticari olmayan taşımalar</w:t>
      </w:r>
    </w:p>
    <w:p w:rsidR="00B34748" w:rsidRPr="00B34748" w:rsidRDefault="00B34748" w:rsidP="00CC1241">
      <w:pPr>
        <w:spacing w:after="0" w:line="20" w:lineRule="atLeast"/>
        <w:outlineLvl w:val="1"/>
        <w:rPr>
          <w:rFonts w:ascii="Helvetica" w:eastAsia="Times New Roman" w:hAnsi="Helvetica" w:cs="Helvetica"/>
          <w:sz w:val="23"/>
          <w:szCs w:val="23"/>
          <w:lang w:eastAsia="tr-TR"/>
        </w:rPr>
      </w:pPr>
      <w:r w:rsidRPr="00B34748">
        <w:rPr>
          <w:rFonts w:ascii="Helvetica" w:eastAsia="Times New Roman" w:hAnsi="Helvetica" w:cs="Helvetica"/>
          <w:sz w:val="23"/>
          <w:szCs w:val="23"/>
          <w:lang w:eastAsia="tr-TR"/>
        </w:rPr>
        <w:t> </w:t>
      </w:r>
      <w:r w:rsidRPr="00B34748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otomobillerle ve bunların römorklarıyla yapılan ticari taşımalar</w:t>
      </w:r>
    </w:p>
    <w:p w:rsidR="003B110B" w:rsidRDefault="003B110B" w:rsidP="00B34748">
      <w:pPr>
        <w:spacing w:line="240" w:lineRule="auto"/>
      </w:pPr>
    </w:p>
    <w:sectPr w:rsidR="003B110B" w:rsidSect="00CC1241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7E"/>
    <w:rsid w:val="0021467E"/>
    <w:rsid w:val="003B110B"/>
    <w:rsid w:val="00B34748"/>
    <w:rsid w:val="00CC1241"/>
    <w:rsid w:val="00F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15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15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29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E5EAF1"/>
                <w:left w:val="single" w:sz="36" w:space="0" w:color="E5EAF1"/>
                <w:bottom w:val="none" w:sz="0" w:space="0" w:color="E5EAF1"/>
                <w:right w:val="none" w:sz="0" w:space="0" w:color="E5EAF1"/>
              </w:divBdr>
            </w:div>
          </w:divsChild>
        </w:div>
        <w:div w:id="15466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765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E5EAF1"/>
                <w:left w:val="single" w:sz="36" w:space="0" w:color="E5EAF1"/>
                <w:bottom w:val="none" w:sz="0" w:space="0" w:color="E5EAF1"/>
                <w:right w:val="none" w:sz="0" w:space="0" w:color="E5EAF1"/>
              </w:divBdr>
            </w:div>
          </w:divsChild>
        </w:div>
        <w:div w:id="1954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128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E5EAF1"/>
                <w:left w:val="single" w:sz="36" w:space="0" w:color="E5EAF1"/>
                <w:bottom w:val="none" w:sz="0" w:space="0" w:color="E5EAF1"/>
                <w:right w:val="none" w:sz="0" w:space="0" w:color="E5EAF1"/>
              </w:divBdr>
            </w:div>
          </w:divsChild>
        </w:div>
        <w:div w:id="13967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</dc:creator>
  <cp:lastModifiedBy>Akademi</cp:lastModifiedBy>
  <cp:revision>1</cp:revision>
  <dcterms:created xsi:type="dcterms:W3CDTF">2023-05-18T09:17:00Z</dcterms:created>
  <dcterms:modified xsi:type="dcterms:W3CDTF">2023-05-18T09:50:00Z</dcterms:modified>
</cp:coreProperties>
</file>